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EC0D8C" w:rsidP="00BF0C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="000979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F0C41">
              <w:rPr>
                <w:rFonts w:ascii="Times New Roman" w:eastAsia="Calibri" w:hAnsi="Times New Roman" w:cs="Times New Roman"/>
                <w:sz w:val="28"/>
                <w:szCs w:val="28"/>
              </w:rPr>
              <w:t>февраля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</w:t>
            </w:r>
            <w:r w:rsidR="002924A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EC0D8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EC0D8C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  <w:r w:rsidR="007416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D27D9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EC0D8C">
        <w:rPr>
          <w:rFonts w:ascii="Times New Roman" w:hAnsi="Times New Roman" w:cs="Times New Roman"/>
          <w:sz w:val="28"/>
          <w:szCs w:val="28"/>
        </w:rPr>
        <w:t>16</w:t>
      </w:r>
      <w:r w:rsidR="008B17AD">
        <w:rPr>
          <w:rFonts w:ascii="Times New Roman" w:hAnsi="Times New Roman" w:cs="Times New Roman"/>
          <w:sz w:val="28"/>
          <w:szCs w:val="28"/>
        </w:rPr>
        <w:t xml:space="preserve"> </w:t>
      </w:r>
      <w:r w:rsidR="00BF0C41">
        <w:rPr>
          <w:rFonts w:ascii="Times New Roman" w:hAnsi="Times New Roman" w:cs="Times New Roman"/>
          <w:sz w:val="28"/>
          <w:szCs w:val="28"/>
        </w:rPr>
        <w:t>марта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="00393156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1DA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 xml:space="preserve">«О внесении изменений в </w:t>
      </w:r>
      <w:r w:rsidR="00741606">
        <w:rPr>
          <w:rFonts w:ascii="Times New Roman" w:hAnsi="Times New Roman" w:cs="Times New Roman"/>
          <w:sz w:val="28"/>
          <w:szCs w:val="28"/>
        </w:rPr>
        <w:t>Правил</w:t>
      </w:r>
      <w:r w:rsidR="00F0099C">
        <w:rPr>
          <w:rFonts w:ascii="Times New Roman" w:hAnsi="Times New Roman" w:cs="Times New Roman"/>
          <w:sz w:val="28"/>
          <w:szCs w:val="28"/>
        </w:rPr>
        <w:t>а</w:t>
      </w:r>
      <w:r w:rsidR="0074160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</w:t>
      </w:r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741606">
        <w:rPr>
          <w:rFonts w:ascii="Times New Roman" w:hAnsi="Times New Roman" w:cs="Times New Roman"/>
          <w:sz w:val="28"/>
          <w:szCs w:val="28"/>
        </w:rPr>
        <w:t>по вопросу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EC0D8C" w:rsidRPr="00EC0D8C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D8C">
        <w:rPr>
          <w:rFonts w:ascii="Times New Roman" w:hAnsi="Times New Roman" w:cs="Times New Roman"/>
          <w:sz w:val="28"/>
          <w:szCs w:val="28"/>
        </w:rPr>
        <w:t>включения в зону размещения объектов социальной сферы (ОС/15), с исключением из зоны жилой застройки второго типа (Ж-2/05), территории площадью 1,9 га, расположенной по адресному ориентиру: Республика Калмыкия, город Элиста, в северной части города;</w:t>
      </w:r>
    </w:p>
    <w:p w:rsidR="00EC0D8C" w:rsidRPr="00EC0D8C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D8C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второго типа (Ж-2/05), с исключением из зоны размещения объектов социальной сферы (ОС), земельного участка с кадастровым номером 08:14:030134:774 площадью 13382 </w:t>
      </w:r>
      <w:proofErr w:type="spellStart"/>
      <w:r w:rsidRPr="00EC0D8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C0D8C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в северной части города;</w:t>
      </w:r>
    </w:p>
    <w:p w:rsidR="00EC0D8C" w:rsidRPr="00EC0D8C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D8C">
        <w:rPr>
          <w:rFonts w:ascii="Times New Roman" w:hAnsi="Times New Roman" w:cs="Times New Roman"/>
          <w:sz w:val="28"/>
          <w:szCs w:val="28"/>
        </w:rPr>
        <w:t>включения в зону внешнего транспорта (ВТ), с исключением из зоны жилой застройки второго типа (Ж-2/05), земельного участка с кадастровым номером 08:14:000000:3531 площадью 1,7 га, расположенного по адресному ориентиру: Республика Калмыкия, город Элиста, в северной части города;</w:t>
      </w:r>
    </w:p>
    <w:p w:rsidR="00EC0D8C" w:rsidRPr="00EC0D8C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D8C">
        <w:rPr>
          <w:rFonts w:ascii="Times New Roman" w:hAnsi="Times New Roman" w:cs="Times New Roman"/>
          <w:sz w:val="28"/>
          <w:szCs w:val="28"/>
        </w:rPr>
        <w:t>включения в зону коммерческой (торговой) застройки (КТ), с исключением из зоны жилой застройки второго типа (Ж-2/05), территории 6,48 га, расположенной по адресному ориентиру: Республика Калмыкия, города Элист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C0D8C">
        <w:rPr>
          <w:rFonts w:ascii="Times New Roman" w:hAnsi="Times New Roman" w:cs="Times New Roman"/>
          <w:sz w:val="28"/>
          <w:szCs w:val="28"/>
        </w:rPr>
        <w:t>, в северной части города;</w:t>
      </w:r>
    </w:p>
    <w:p w:rsidR="002924A6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D8C">
        <w:rPr>
          <w:rFonts w:ascii="Times New Roman" w:hAnsi="Times New Roman" w:cs="Times New Roman"/>
          <w:sz w:val="28"/>
          <w:szCs w:val="28"/>
        </w:rPr>
        <w:t>включения в зону жилой застройки второго типа (Ж-2/05), с исключением из зоны жилой застройки первого типа (Ж-1/02), территории площадью 1,84 га, расположенной по адресу: Республика Калмыкия, города Элисты, микрорайон «Молодежный», № 100, 101, 102, 103, 105, 71.</w:t>
      </w:r>
    </w:p>
    <w:p w:rsidR="00F26CE4" w:rsidRPr="000C345E" w:rsidRDefault="00FF24C1" w:rsidP="003D27D9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07835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опубликование оповещения о начале публичных слушаний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="00F26CE4"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5F09F5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5F09F5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5F09F5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5F09F5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D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EC0D8C">
        <w:rPr>
          <w:rFonts w:ascii="Times New Roman" w:hAnsi="Times New Roman" w:cs="Times New Roman"/>
          <w:sz w:val="28"/>
          <w:szCs w:val="28"/>
        </w:rPr>
        <w:t>10</w:t>
      </w:r>
      <w:r w:rsidR="00BF0C41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735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EC0D8C">
        <w:rPr>
          <w:rFonts w:ascii="Times New Roman" w:hAnsi="Times New Roman" w:cs="Times New Roman"/>
          <w:sz w:val="28"/>
          <w:szCs w:val="28"/>
        </w:rPr>
        <w:t>12</w:t>
      </w:r>
      <w:r w:rsidR="00BF0C41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EC0D8C">
        <w:rPr>
          <w:rFonts w:ascii="Times New Roman" w:hAnsi="Times New Roman" w:cs="Times New Roman"/>
          <w:sz w:val="28"/>
          <w:szCs w:val="28"/>
        </w:rPr>
        <w:t>25</w:t>
      </w:r>
      <w:r w:rsidR="00BF0C41">
        <w:rPr>
          <w:rFonts w:ascii="Times New Roman" w:hAnsi="Times New Roman" w:cs="Times New Roman"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EC0D8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F0C41">
              <w:rPr>
                <w:rFonts w:ascii="Times New Roman" w:hAnsi="Times New Roman" w:cs="Times New Roman"/>
                <w:sz w:val="28"/>
                <w:szCs w:val="28"/>
              </w:rPr>
              <w:t xml:space="preserve"> февраля</w:t>
            </w:r>
            <w:r w:rsidR="00A72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F7D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 w:rsidR="00EC0D8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41606" w:rsidRPr="001022E0" w:rsidTr="008C30FC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41606" w:rsidRPr="001022E0" w:rsidRDefault="00741606" w:rsidP="008C3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 w:rsidR="00D1319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41606" w:rsidRPr="001022E0" w:rsidRDefault="00741606" w:rsidP="00A765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679" w:type="dxa"/>
          </w:tcPr>
          <w:p w:rsidR="00741606" w:rsidRPr="001022E0" w:rsidRDefault="00741606" w:rsidP="008C30F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41606" w:rsidRPr="001022E0" w:rsidTr="008C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1606" w:rsidRPr="0038758E" w:rsidRDefault="00741606" w:rsidP="008C30F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1606" w:rsidRDefault="00741606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38758E" w:rsidRPr="0038758E" w:rsidRDefault="0038758E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1606" w:rsidRDefault="00741606" w:rsidP="007416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</w:t>
      </w:r>
      <w:r w:rsidR="00812E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41606" w:rsidRPr="00982871" w:rsidRDefault="00741606" w:rsidP="0074160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741606" w:rsidRDefault="00741606" w:rsidP="009F7D86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Pr="00BB20C8">
        <w:rPr>
          <w:rFonts w:ascii="Times New Roman" w:hAnsi="Times New Roman" w:cs="Times New Roman"/>
          <w:sz w:val="28"/>
          <w:szCs w:val="28"/>
        </w:rPr>
        <w:t>),</w:t>
      </w:r>
      <w:r w:rsidRPr="00BD4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741606" w:rsidRDefault="00741606" w:rsidP="009F7D86">
      <w:pPr>
        <w:shd w:val="clear" w:color="auto" w:fill="FFFFFF"/>
        <w:tabs>
          <w:tab w:val="left" w:pos="993"/>
        </w:tabs>
        <w:spacing w:after="0" w:line="240" w:lineRule="auto"/>
        <w:ind w:right="48" w:firstLine="70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EC0D8C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размещения объектов социальной сферы (ОС/15), исключив из зоны жилой застройки второго типа (Ж-2/05), территорию площадью 1,9 га, расположенную по адресному ориентиру: Республика Калмыкия, город Элиста, в северной части города,</w:t>
      </w:r>
      <w:r w:rsidRPr="00EC0D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0D8C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жилой застройки второго типа (Ж-2/05), исключив из зоны размещения объектов социальной сферы (ОС), земельный участок с кадастровым номером 08:14:030134:774 площадью 13382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расположенный по адресному ориентиру: Республика Калмыкия, город Элиста, в северной части города,</w:t>
      </w:r>
      <w:r w:rsidRPr="00EC0D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2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0D8C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внешнего транспорта (ВТ), исключив из зоны жилой застройки второго типа (Ж-2/05), земельный участок с кадастровым номером 08:14:000000:3531 площадью 1,7 га, расположенный по адресному </w:t>
      </w:r>
      <w:r>
        <w:rPr>
          <w:rFonts w:ascii="Times New Roman" w:hAnsi="Times New Roman" w:cs="Times New Roman"/>
          <w:sz w:val="28"/>
          <w:szCs w:val="28"/>
        </w:rPr>
        <w:lastRenderedPageBreak/>
        <w:t>ориентиру: Республика Калмыкия, город Элиста, в северной части города</w:t>
      </w:r>
      <w:r w:rsidR="00164851">
        <w:rPr>
          <w:rFonts w:ascii="Times New Roman" w:hAnsi="Times New Roman" w:cs="Times New Roman"/>
          <w:sz w:val="28"/>
          <w:szCs w:val="28"/>
        </w:rPr>
        <w:t>,</w:t>
      </w:r>
      <w:r w:rsidR="00164851" w:rsidRPr="00164851">
        <w:rPr>
          <w:rFonts w:ascii="Times New Roman" w:hAnsi="Times New Roman"/>
          <w:sz w:val="28"/>
          <w:szCs w:val="28"/>
        </w:rPr>
        <w:t xml:space="preserve"> </w:t>
      </w:r>
      <w:r w:rsidR="00164851">
        <w:rPr>
          <w:rFonts w:ascii="Times New Roman" w:hAnsi="Times New Roman"/>
          <w:sz w:val="28"/>
          <w:szCs w:val="28"/>
        </w:rPr>
        <w:t>согласно схеме № 3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0D8C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164851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(КТ), исключ</w:t>
      </w:r>
      <w:r w:rsidR="00164851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(Ж-2/05), территори</w:t>
      </w:r>
      <w:r w:rsidR="0016485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6,48 га, расположенн</w:t>
      </w:r>
      <w:r w:rsidR="00164851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города Элиста, в северной части города</w:t>
      </w:r>
      <w:r w:rsidR="00164851">
        <w:rPr>
          <w:rFonts w:ascii="Times New Roman" w:hAnsi="Times New Roman" w:cs="Times New Roman"/>
          <w:sz w:val="28"/>
          <w:szCs w:val="28"/>
        </w:rPr>
        <w:t>,</w:t>
      </w:r>
      <w:r w:rsidR="00164851" w:rsidRPr="00164851">
        <w:rPr>
          <w:rFonts w:ascii="Times New Roman" w:hAnsi="Times New Roman"/>
          <w:sz w:val="28"/>
          <w:szCs w:val="28"/>
        </w:rPr>
        <w:t xml:space="preserve"> </w:t>
      </w:r>
      <w:r w:rsidR="00164851">
        <w:rPr>
          <w:rFonts w:ascii="Times New Roman" w:hAnsi="Times New Roman"/>
          <w:sz w:val="28"/>
          <w:szCs w:val="28"/>
        </w:rPr>
        <w:t>согласно схеме № 4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0D8C" w:rsidRDefault="00EC0D8C" w:rsidP="00EC0D8C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164851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(Ж-2/05), </w:t>
      </w:r>
      <w:r w:rsidR="00164851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(Ж-1/02), территори</w:t>
      </w:r>
      <w:r w:rsidR="0016485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площадью 1,84 га, расположенн</w:t>
      </w:r>
      <w:r w:rsidR="00164851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города Элисты, микрорайон «Молодежный», № 100, 101, 102, 103, 105, 71</w:t>
      </w:r>
      <w:r w:rsidR="00164851">
        <w:rPr>
          <w:rFonts w:ascii="Times New Roman" w:hAnsi="Times New Roman" w:cs="Times New Roman"/>
          <w:sz w:val="28"/>
          <w:szCs w:val="28"/>
        </w:rPr>
        <w:t>,</w:t>
      </w:r>
      <w:r w:rsidR="00164851" w:rsidRPr="00164851">
        <w:rPr>
          <w:rFonts w:ascii="Times New Roman" w:hAnsi="Times New Roman"/>
          <w:sz w:val="28"/>
          <w:szCs w:val="28"/>
        </w:rPr>
        <w:t xml:space="preserve"> </w:t>
      </w:r>
      <w:r w:rsidR="00164851">
        <w:rPr>
          <w:rFonts w:ascii="Times New Roman" w:hAnsi="Times New Roman"/>
          <w:sz w:val="28"/>
          <w:szCs w:val="28"/>
        </w:rPr>
        <w:t>согласно схеме № 5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1606" w:rsidRPr="00E8280D" w:rsidRDefault="00741606" w:rsidP="00741606">
      <w:pPr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741606" w:rsidRPr="0038758E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1606" w:rsidRPr="00E8280D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741606" w:rsidRPr="00E8280D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741606" w:rsidRPr="00C9295A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5437DF" w:rsidRDefault="00543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Приложение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</w:t>
      </w:r>
      <w:proofErr w:type="gramStart"/>
      <w:r>
        <w:rPr>
          <w:rFonts w:ascii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hAnsi="Times New Roman" w:cs="Times New Roman"/>
          <w:sz w:val="28"/>
          <w:szCs w:val="28"/>
        </w:rPr>
        <w:t>__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F7D86" w:rsidRDefault="009F7D86" w:rsidP="007416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1606" w:rsidRPr="00CB093F" w:rsidRDefault="00741606" w:rsidP="007416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184D26">
        <w:rPr>
          <w:rFonts w:ascii="Times New Roman" w:eastAsia="Times New Roman" w:hAnsi="Times New Roman" w:cs="Times New Roman"/>
          <w:sz w:val="24"/>
          <w:szCs w:val="24"/>
        </w:rPr>
        <w:t>№ 1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CC64CB" w:rsidRDefault="00741606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64851" w:rsidRPr="00AA57F9" w:rsidRDefault="00164851" w:rsidP="0016485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164851" w:rsidRPr="00164851" w:rsidTr="00164851">
        <w:trPr>
          <w:trHeight w:val="357"/>
        </w:trPr>
        <w:tc>
          <w:tcPr>
            <w:tcW w:w="4810" w:type="dxa"/>
          </w:tcPr>
          <w:p w:rsidR="00164851" w:rsidRPr="00164851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851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164851" w:rsidRPr="00164851" w:rsidRDefault="00164851" w:rsidP="008679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851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4851" w:rsidRPr="00164851" w:rsidTr="00164851">
        <w:trPr>
          <w:trHeight w:val="3883"/>
        </w:trPr>
        <w:tc>
          <w:tcPr>
            <w:tcW w:w="4810" w:type="dxa"/>
          </w:tcPr>
          <w:p w:rsidR="00164851" w:rsidRPr="00164851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85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645" w:dyaOrig="8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202.5pt" o:ole="">
                  <v:imagedata r:id="rId6" o:title=""/>
                </v:shape>
                <o:OLEObject Type="Embed" ProgID="PBrush" ShapeID="_x0000_i1025" DrawAspect="Content" ObjectID="_1675078956" r:id="rId7"/>
              </w:object>
            </w:r>
          </w:p>
        </w:tc>
        <w:tc>
          <w:tcPr>
            <w:tcW w:w="4809" w:type="dxa"/>
          </w:tcPr>
          <w:p w:rsidR="00164851" w:rsidRPr="00164851" w:rsidRDefault="00164851" w:rsidP="00867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85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775" w:dyaOrig="8535">
                <v:shape id="_x0000_i1026" type="#_x0000_t75" style="width:211.5pt;height:206.25pt" o:ole="">
                  <v:imagedata r:id="rId8" o:title=""/>
                </v:shape>
                <o:OLEObject Type="Embed" ProgID="PBrush" ShapeID="_x0000_i1026" DrawAspect="Content" ObjectID="_1675078957" r:id="rId9"/>
              </w:object>
            </w:r>
          </w:p>
        </w:tc>
      </w:tr>
    </w:tbl>
    <w:p w:rsidR="00164851" w:rsidRDefault="00164851" w:rsidP="0016485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851" w:rsidRPr="00CB093F" w:rsidRDefault="00164851" w:rsidP="00164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2</w:t>
      </w:r>
    </w:p>
    <w:p w:rsidR="00164851" w:rsidRPr="00CB093F" w:rsidRDefault="00164851" w:rsidP="001648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164851" w:rsidRPr="00CB093F" w:rsidRDefault="00164851" w:rsidP="001648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4851" w:rsidRDefault="00164851" w:rsidP="001648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64851" w:rsidRPr="00AA57F9" w:rsidRDefault="00164851" w:rsidP="0016485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164851" w:rsidRPr="00164851" w:rsidTr="00164851">
        <w:trPr>
          <w:trHeight w:val="357"/>
        </w:trPr>
        <w:tc>
          <w:tcPr>
            <w:tcW w:w="4810" w:type="dxa"/>
          </w:tcPr>
          <w:p w:rsidR="00164851" w:rsidRPr="00164851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851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164851" w:rsidRPr="00164851" w:rsidRDefault="00164851" w:rsidP="008679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851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4851" w:rsidRPr="00164851" w:rsidTr="00164851">
        <w:trPr>
          <w:trHeight w:val="3883"/>
        </w:trPr>
        <w:tc>
          <w:tcPr>
            <w:tcW w:w="4810" w:type="dxa"/>
          </w:tcPr>
          <w:p w:rsidR="00164851" w:rsidRPr="00164851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85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375" w:dyaOrig="8475">
                <v:shape id="_x0000_i1027" type="#_x0000_t75" style="width:229.5pt;height:207.75pt" o:ole="">
                  <v:imagedata r:id="rId10" o:title=""/>
                </v:shape>
                <o:OLEObject Type="Embed" ProgID="PBrush" ShapeID="_x0000_i1027" DrawAspect="Content" ObjectID="_1675078958" r:id="rId11"/>
              </w:object>
            </w:r>
          </w:p>
        </w:tc>
        <w:tc>
          <w:tcPr>
            <w:tcW w:w="4809" w:type="dxa"/>
          </w:tcPr>
          <w:p w:rsidR="00164851" w:rsidRPr="00164851" w:rsidRDefault="00164851" w:rsidP="00867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85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775" w:dyaOrig="8565">
                <v:shape id="_x0000_i1028" type="#_x0000_t75" style="width:212.25pt;height:207pt" o:ole="">
                  <v:imagedata r:id="rId12" o:title=""/>
                </v:shape>
                <o:OLEObject Type="Embed" ProgID="PBrush" ShapeID="_x0000_i1028" DrawAspect="Content" ObjectID="_1675078959" r:id="rId13"/>
              </w:object>
            </w:r>
          </w:p>
        </w:tc>
      </w:tr>
    </w:tbl>
    <w:p w:rsidR="00164851" w:rsidRDefault="00164851" w:rsidP="0016485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851" w:rsidRDefault="00164851" w:rsidP="0016485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851" w:rsidRDefault="00164851" w:rsidP="001648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03E8D" w:rsidRPr="00C03E8D" w:rsidRDefault="00C03E8D" w:rsidP="00C03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3E8D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C03E8D" w:rsidRPr="00C03E8D" w:rsidRDefault="00C03E8D" w:rsidP="00C03E8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03E8D">
        <w:rPr>
          <w:rFonts w:ascii="Times New Roman" w:eastAsia="Calibri" w:hAnsi="Times New Roman" w:cs="Times New Roman"/>
          <w:sz w:val="24"/>
          <w:szCs w:val="24"/>
        </w:rPr>
        <w:t>Выкопировка</w:t>
      </w:r>
      <w:proofErr w:type="spellEnd"/>
      <w:r w:rsidRPr="00C03E8D">
        <w:rPr>
          <w:rFonts w:ascii="Times New Roman" w:eastAsia="Calibri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03E8D" w:rsidRPr="00C03E8D" w:rsidRDefault="00C03E8D" w:rsidP="00C03E8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3E8D">
        <w:rPr>
          <w:rFonts w:ascii="Times New Roman" w:eastAsia="Calibri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C03E8D" w:rsidRPr="00C03E8D" w:rsidRDefault="00C03E8D" w:rsidP="00C03E8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3E8D">
        <w:rPr>
          <w:rFonts w:ascii="Times New Roman" w:eastAsia="Calibri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64851" w:rsidRPr="00AA57F9" w:rsidRDefault="00164851" w:rsidP="0016485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164851" w:rsidRPr="00C03E8D" w:rsidTr="00C03E8D">
        <w:trPr>
          <w:trHeight w:val="357"/>
        </w:trPr>
        <w:tc>
          <w:tcPr>
            <w:tcW w:w="4810" w:type="dxa"/>
          </w:tcPr>
          <w:p w:rsidR="00164851" w:rsidRPr="00C03E8D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8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164851" w:rsidRPr="00C03E8D" w:rsidRDefault="00164851" w:rsidP="008679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E8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4851" w:rsidRPr="00C03E8D" w:rsidTr="00C03E8D">
        <w:trPr>
          <w:trHeight w:val="3883"/>
        </w:trPr>
        <w:tc>
          <w:tcPr>
            <w:tcW w:w="4810" w:type="dxa"/>
          </w:tcPr>
          <w:p w:rsidR="00164851" w:rsidRPr="00C03E8D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165" w:dyaOrig="8535">
                <v:shape id="_x0000_i1029" type="#_x0000_t75" style="width:228.75pt;height:213pt" o:ole="">
                  <v:imagedata r:id="rId14" o:title=""/>
                </v:shape>
                <o:OLEObject Type="Embed" ProgID="PBrush" ShapeID="_x0000_i1029" DrawAspect="Content" ObjectID="_1675078960" r:id="rId15"/>
              </w:object>
            </w:r>
          </w:p>
        </w:tc>
        <w:tc>
          <w:tcPr>
            <w:tcW w:w="4809" w:type="dxa"/>
          </w:tcPr>
          <w:p w:rsidR="00164851" w:rsidRPr="00C03E8D" w:rsidRDefault="00164851" w:rsidP="00867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765" w:dyaOrig="8535">
                <v:shape id="_x0000_i1030" type="#_x0000_t75" style="width:229.5pt;height:200.25pt" o:ole="">
                  <v:imagedata r:id="rId16" o:title=""/>
                </v:shape>
                <o:OLEObject Type="Embed" ProgID="PBrush" ShapeID="_x0000_i1030" DrawAspect="Content" ObjectID="_1675078961" r:id="rId17"/>
              </w:object>
            </w:r>
          </w:p>
        </w:tc>
      </w:tr>
    </w:tbl>
    <w:p w:rsidR="00164851" w:rsidRDefault="00164851" w:rsidP="0016485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E8D" w:rsidRPr="00C03E8D" w:rsidRDefault="00C03E8D" w:rsidP="00C03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3E8D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C03E8D" w:rsidRPr="00C03E8D" w:rsidRDefault="00C03E8D" w:rsidP="00C03E8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03E8D">
        <w:rPr>
          <w:rFonts w:ascii="Times New Roman" w:eastAsia="Calibri" w:hAnsi="Times New Roman" w:cs="Times New Roman"/>
          <w:sz w:val="24"/>
          <w:szCs w:val="24"/>
        </w:rPr>
        <w:t>Выкопировка</w:t>
      </w:r>
      <w:proofErr w:type="spellEnd"/>
      <w:r w:rsidRPr="00C03E8D">
        <w:rPr>
          <w:rFonts w:ascii="Times New Roman" w:eastAsia="Calibri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03E8D" w:rsidRPr="00C03E8D" w:rsidRDefault="00C03E8D" w:rsidP="00C03E8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3E8D">
        <w:rPr>
          <w:rFonts w:ascii="Times New Roman" w:eastAsia="Calibri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C03E8D" w:rsidRPr="00C03E8D" w:rsidRDefault="00C03E8D" w:rsidP="00C03E8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3E8D">
        <w:rPr>
          <w:rFonts w:ascii="Times New Roman" w:eastAsia="Calibri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64851" w:rsidRPr="00AA57F9" w:rsidRDefault="00164851" w:rsidP="0016485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164851" w:rsidRPr="00C03E8D" w:rsidTr="00C03E8D">
        <w:trPr>
          <w:trHeight w:val="357"/>
        </w:trPr>
        <w:tc>
          <w:tcPr>
            <w:tcW w:w="4810" w:type="dxa"/>
          </w:tcPr>
          <w:p w:rsidR="00164851" w:rsidRPr="00C03E8D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8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164851" w:rsidRPr="00C03E8D" w:rsidRDefault="00164851" w:rsidP="008679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E8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4851" w:rsidRPr="00C03E8D" w:rsidTr="00C03E8D">
        <w:trPr>
          <w:trHeight w:val="3883"/>
        </w:trPr>
        <w:tc>
          <w:tcPr>
            <w:tcW w:w="4810" w:type="dxa"/>
          </w:tcPr>
          <w:p w:rsidR="00164851" w:rsidRPr="00C03E8D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005" w:dyaOrig="8565">
                <v:shape id="_x0000_i1031" type="#_x0000_t75" style="width:229.5pt;height:196.5pt" o:ole="">
                  <v:imagedata r:id="rId18" o:title=""/>
                </v:shape>
                <o:OLEObject Type="Embed" ProgID="PBrush" ShapeID="_x0000_i1031" DrawAspect="Content" ObjectID="_1675078962" r:id="rId19"/>
              </w:object>
            </w:r>
          </w:p>
        </w:tc>
        <w:tc>
          <w:tcPr>
            <w:tcW w:w="4809" w:type="dxa"/>
          </w:tcPr>
          <w:p w:rsidR="00164851" w:rsidRPr="00C03E8D" w:rsidRDefault="00164851" w:rsidP="00867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805" w:dyaOrig="8415">
                <v:shape id="_x0000_i1032" type="#_x0000_t75" style="width:204pt;height:195pt" o:ole="">
                  <v:imagedata r:id="rId20" o:title=""/>
                </v:shape>
                <o:OLEObject Type="Embed" ProgID="PBrush" ShapeID="_x0000_i1032" DrawAspect="Content" ObjectID="_1675078963" r:id="rId21"/>
              </w:object>
            </w:r>
          </w:p>
        </w:tc>
      </w:tr>
    </w:tbl>
    <w:p w:rsidR="00164851" w:rsidRDefault="00164851" w:rsidP="0016485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851" w:rsidRDefault="00164851" w:rsidP="001648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03E8D" w:rsidRDefault="00C03E8D" w:rsidP="00C03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C03E8D" w:rsidRDefault="00C03E8D" w:rsidP="00C03E8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03E8D" w:rsidRDefault="00C03E8D" w:rsidP="00C03E8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C03E8D" w:rsidRDefault="00C03E8D" w:rsidP="00C03E8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C03E8D" w:rsidRDefault="00C03E8D" w:rsidP="00C03E8D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4851" w:rsidRPr="00AA57F9" w:rsidRDefault="00164851" w:rsidP="0016485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164851" w:rsidRPr="00C03E8D" w:rsidTr="00C03E8D">
        <w:trPr>
          <w:trHeight w:val="357"/>
        </w:trPr>
        <w:tc>
          <w:tcPr>
            <w:tcW w:w="4810" w:type="dxa"/>
          </w:tcPr>
          <w:p w:rsidR="00164851" w:rsidRPr="00C03E8D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8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164851" w:rsidRPr="00C03E8D" w:rsidRDefault="00164851" w:rsidP="008679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E8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4851" w:rsidRPr="00C03E8D" w:rsidTr="00C03E8D">
        <w:trPr>
          <w:trHeight w:val="3883"/>
        </w:trPr>
        <w:tc>
          <w:tcPr>
            <w:tcW w:w="4810" w:type="dxa"/>
          </w:tcPr>
          <w:p w:rsidR="00164851" w:rsidRPr="00C03E8D" w:rsidRDefault="00164851" w:rsidP="00867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165" w:dyaOrig="8535">
                <v:shape id="_x0000_i1033" type="#_x0000_t75" style="width:228.75pt;height:213pt" o:ole="">
                  <v:imagedata r:id="rId22" o:title=""/>
                </v:shape>
                <o:OLEObject Type="Embed" ProgID="PBrush" ShapeID="_x0000_i1033" DrawAspect="Content" ObjectID="_1675078964" r:id="rId23"/>
              </w:object>
            </w:r>
          </w:p>
        </w:tc>
        <w:bookmarkStart w:id="0" w:name="_GoBack"/>
        <w:tc>
          <w:tcPr>
            <w:tcW w:w="4809" w:type="dxa"/>
          </w:tcPr>
          <w:p w:rsidR="00164851" w:rsidRPr="00C03E8D" w:rsidRDefault="00164851" w:rsidP="00867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055" w:dyaOrig="7425">
                <v:shape id="_x0000_i1034" type="#_x0000_t75" style="width:229.5pt;height:211.5pt" o:ole="">
                  <v:imagedata r:id="rId24" o:title=""/>
                </v:shape>
                <o:OLEObject Type="Embed" ProgID="PBrush" ShapeID="_x0000_i1034" DrawAspect="Content" ObjectID="_1675078965" r:id="rId25"/>
              </w:object>
            </w:r>
            <w:bookmarkEnd w:id="0"/>
          </w:p>
        </w:tc>
      </w:tr>
    </w:tbl>
    <w:p w:rsidR="00164851" w:rsidRDefault="00164851" w:rsidP="0016485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4D26" w:rsidRDefault="00184D26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184D26" w:rsidSect="00BF0C41">
      <w:pgSz w:w="11906" w:h="16838"/>
      <w:pgMar w:top="1135" w:right="85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AFA"/>
    <w:rsid w:val="00021C0F"/>
    <w:rsid w:val="00027044"/>
    <w:rsid w:val="0005091B"/>
    <w:rsid w:val="000520E1"/>
    <w:rsid w:val="00052B4A"/>
    <w:rsid w:val="000610B6"/>
    <w:rsid w:val="00074C2A"/>
    <w:rsid w:val="00094481"/>
    <w:rsid w:val="0009796B"/>
    <w:rsid w:val="000B1601"/>
    <w:rsid w:val="000B3DD8"/>
    <w:rsid w:val="000B4529"/>
    <w:rsid w:val="000C345E"/>
    <w:rsid w:val="000D6E24"/>
    <w:rsid w:val="000F01F2"/>
    <w:rsid w:val="00103C65"/>
    <w:rsid w:val="00113AFA"/>
    <w:rsid w:val="00117799"/>
    <w:rsid w:val="001249FD"/>
    <w:rsid w:val="00135227"/>
    <w:rsid w:val="00156022"/>
    <w:rsid w:val="00157293"/>
    <w:rsid w:val="00164851"/>
    <w:rsid w:val="00170F3A"/>
    <w:rsid w:val="00171DC5"/>
    <w:rsid w:val="00177CA4"/>
    <w:rsid w:val="00184D26"/>
    <w:rsid w:val="001C4178"/>
    <w:rsid w:val="00236392"/>
    <w:rsid w:val="0024182C"/>
    <w:rsid w:val="00243BD5"/>
    <w:rsid w:val="00260A5C"/>
    <w:rsid w:val="00263BCB"/>
    <w:rsid w:val="002704C6"/>
    <w:rsid w:val="002876E9"/>
    <w:rsid w:val="002924A6"/>
    <w:rsid w:val="002940E3"/>
    <w:rsid w:val="002A08CC"/>
    <w:rsid w:val="002B4109"/>
    <w:rsid w:val="002C110B"/>
    <w:rsid w:val="002E140D"/>
    <w:rsid w:val="002F0F6C"/>
    <w:rsid w:val="002F319C"/>
    <w:rsid w:val="00301B3B"/>
    <w:rsid w:val="003123AB"/>
    <w:rsid w:val="003125BC"/>
    <w:rsid w:val="00331B70"/>
    <w:rsid w:val="00334D91"/>
    <w:rsid w:val="00337CD4"/>
    <w:rsid w:val="00342EB9"/>
    <w:rsid w:val="0038402C"/>
    <w:rsid w:val="0038758E"/>
    <w:rsid w:val="00393156"/>
    <w:rsid w:val="003A402E"/>
    <w:rsid w:val="003B2C13"/>
    <w:rsid w:val="003B433B"/>
    <w:rsid w:val="003B537D"/>
    <w:rsid w:val="003B7F53"/>
    <w:rsid w:val="003C100A"/>
    <w:rsid w:val="003D1FE7"/>
    <w:rsid w:val="003D27D9"/>
    <w:rsid w:val="003D4614"/>
    <w:rsid w:val="003D5335"/>
    <w:rsid w:val="003E36F0"/>
    <w:rsid w:val="00402B26"/>
    <w:rsid w:val="00443971"/>
    <w:rsid w:val="00453D4B"/>
    <w:rsid w:val="00457437"/>
    <w:rsid w:val="0046117E"/>
    <w:rsid w:val="00461544"/>
    <w:rsid w:val="00462841"/>
    <w:rsid w:val="0046425D"/>
    <w:rsid w:val="00473201"/>
    <w:rsid w:val="00481FAD"/>
    <w:rsid w:val="004A21F6"/>
    <w:rsid w:val="004A56BA"/>
    <w:rsid w:val="004D4C64"/>
    <w:rsid w:val="004F54A8"/>
    <w:rsid w:val="00517145"/>
    <w:rsid w:val="00520F19"/>
    <w:rsid w:val="00525076"/>
    <w:rsid w:val="00530170"/>
    <w:rsid w:val="00541262"/>
    <w:rsid w:val="00542B6E"/>
    <w:rsid w:val="005437DF"/>
    <w:rsid w:val="0055063F"/>
    <w:rsid w:val="00553BCF"/>
    <w:rsid w:val="00565958"/>
    <w:rsid w:val="005815E0"/>
    <w:rsid w:val="005857E1"/>
    <w:rsid w:val="005A69B2"/>
    <w:rsid w:val="005C2552"/>
    <w:rsid w:val="005D4D30"/>
    <w:rsid w:val="005E43BE"/>
    <w:rsid w:val="005F09F5"/>
    <w:rsid w:val="00601C65"/>
    <w:rsid w:val="00604DC4"/>
    <w:rsid w:val="006434DE"/>
    <w:rsid w:val="00646B9E"/>
    <w:rsid w:val="0065063C"/>
    <w:rsid w:val="00666AB1"/>
    <w:rsid w:val="00667138"/>
    <w:rsid w:val="00696810"/>
    <w:rsid w:val="006A3D34"/>
    <w:rsid w:val="006B3D70"/>
    <w:rsid w:val="006D0516"/>
    <w:rsid w:val="006D4F37"/>
    <w:rsid w:val="006E403C"/>
    <w:rsid w:val="00704DB2"/>
    <w:rsid w:val="007127ED"/>
    <w:rsid w:val="007129BF"/>
    <w:rsid w:val="0072183B"/>
    <w:rsid w:val="00724850"/>
    <w:rsid w:val="0073265F"/>
    <w:rsid w:val="00735787"/>
    <w:rsid w:val="00735E88"/>
    <w:rsid w:val="00741606"/>
    <w:rsid w:val="00773E57"/>
    <w:rsid w:val="00780F95"/>
    <w:rsid w:val="007841FF"/>
    <w:rsid w:val="00784496"/>
    <w:rsid w:val="00795616"/>
    <w:rsid w:val="007A3483"/>
    <w:rsid w:val="007A34EE"/>
    <w:rsid w:val="007B5C27"/>
    <w:rsid w:val="007C4CB1"/>
    <w:rsid w:val="007D1AD4"/>
    <w:rsid w:val="007D65AE"/>
    <w:rsid w:val="007D6EA5"/>
    <w:rsid w:val="00806D28"/>
    <w:rsid w:val="00812D54"/>
    <w:rsid w:val="00812E3E"/>
    <w:rsid w:val="00832CF1"/>
    <w:rsid w:val="00834497"/>
    <w:rsid w:val="00840F33"/>
    <w:rsid w:val="00841600"/>
    <w:rsid w:val="00845CD2"/>
    <w:rsid w:val="00850E32"/>
    <w:rsid w:val="00887A48"/>
    <w:rsid w:val="008A3BEE"/>
    <w:rsid w:val="008B17AD"/>
    <w:rsid w:val="008B27D1"/>
    <w:rsid w:val="008C269F"/>
    <w:rsid w:val="008C6F40"/>
    <w:rsid w:val="008C77C5"/>
    <w:rsid w:val="008E51C3"/>
    <w:rsid w:val="00930269"/>
    <w:rsid w:val="00934C3D"/>
    <w:rsid w:val="009635D8"/>
    <w:rsid w:val="00967374"/>
    <w:rsid w:val="0099065A"/>
    <w:rsid w:val="009931AC"/>
    <w:rsid w:val="009A027D"/>
    <w:rsid w:val="009A0993"/>
    <w:rsid w:val="009B1C39"/>
    <w:rsid w:val="009B4CA6"/>
    <w:rsid w:val="009B7570"/>
    <w:rsid w:val="009B7773"/>
    <w:rsid w:val="009C2171"/>
    <w:rsid w:val="009C513A"/>
    <w:rsid w:val="009D420F"/>
    <w:rsid w:val="009F5029"/>
    <w:rsid w:val="009F7D86"/>
    <w:rsid w:val="00A00BE1"/>
    <w:rsid w:val="00A147BA"/>
    <w:rsid w:val="00A33D87"/>
    <w:rsid w:val="00A342A3"/>
    <w:rsid w:val="00A425BD"/>
    <w:rsid w:val="00A52950"/>
    <w:rsid w:val="00A703F5"/>
    <w:rsid w:val="00A72552"/>
    <w:rsid w:val="00A76525"/>
    <w:rsid w:val="00A76DB6"/>
    <w:rsid w:val="00A96EE0"/>
    <w:rsid w:val="00AA0BC8"/>
    <w:rsid w:val="00AA42EB"/>
    <w:rsid w:val="00AA6C2D"/>
    <w:rsid w:val="00AB705D"/>
    <w:rsid w:val="00AC7AB9"/>
    <w:rsid w:val="00AF552E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B1DA1"/>
    <w:rsid w:val="00BB20C8"/>
    <w:rsid w:val="00BC07D3"/>
    <w:rsid w:val="00BC58BE"/>
    <w:rsid w:val="00BD69F0"/>
    <w:rsid w:val="00BE3432"/>
    <w:rsid w:val="00BE4F9E"/>
    <w:rsid w:val="00BF0C41"/>
    <w:rsid w:val="00BF14DC"/>
    <w:rsid w:val="00BF782A"/>
    <w:rsid w:val="00C03E8D"/>
    <w:rsid w:val="00C1094B"/>
    <w:rsid w:val="00C3641D"/>
    <w:rsid w:val="00C602C4"/>
    <w:rsid w:val="00C627F8"/>
    <w:rsid w:val="00C80ED0"/>
    <w:rsid w:val="00C84732"/>
    <w:rsid w:val="00C9714F"/>
    <w:rsid w:val="00CA59D7"/>
    <w:rsid w:val="00CB093F"/>
    <w:rsid w:val="00CB3957"/>
    <w:rsid w:val="00CC1438"/>
    <w:rsid w:val="00CC395D"/>
    <w:rsid w:val="00CC5AE1"/>
    <w:rsid w:val="00CC64CB"/>
    <w:rsid w:val="00CD0683"/>
    <w:rsid w:val="00CD7F4C"/>
    <w:rsid w:val="00CE3367"/>
    <w:rsid w:val="00D13195"/>
    <w:rsid w:val="00D134C3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3A07"/>
    <w:rsid w:val="00DE45F6"/>
    <w:rsid w:val="00DE71FF"/>
    <w:rsid w:val="00DE7B40"/>
    <w:rsid w:val="00DF34E2"/>
    <w:rsid w:val="00E20C45"/>
    <w:rsid w:val="00E30EF1"/>
    <w:rsid w:val="00E4607C"/>
    <w:rsid w:val="00E65CAA"/>
    <w:rsid w:val="00E73BC1"/>
    <w:rsid w:val="00E744E9"/>
    <w:rsid w:val="00E7733C"/>
    <w:rsid w:val="00E82C97"/>
    <w:rsid w:val="00E92D0A"/>
    <w:rsid w:val="00EC0D8C"/>
    <w:rsid w:val="00EC25D5"/>
    <w:rsid w:val="00EE4F82"/>
    <w:rsid w:val="00EF1AAD"/>
    <w:rsid w:val="00F0099C"/>
    <w:rsid w:val="00F07835"/>
    <w:rsid w:val="00F22B0F"/>
    <w:rsid w:val="00F258CF"/>
    <w:rsid w:val="00F26CE4"/>
    <w:rsid w:val="00F32F02"/>
    <w:rsid w:val="00F3529D"/>
    <w:rsid w:val="00F35DD1"/>
    <w:rsid w:val="00F457F0"/>
    <w:rsid w:val="00F45B96"/>
    <w:rsid w:val="00F50B38"/>
    <w:rsid w:val="00F62059"/>
    <w:rsid w:val="00F62EA9"/>
    <w:rsid w:val="00F86456"/>
    <w:rsid w:val="00F8678A"/>
    <w:rsid w:val="00F904CF"/>
    <w:rsid w:val="00F9102D"/>
    <w:rsid w:val="00F95F3D"/>
    <w:rsid w:val="00FA66EF"/>
    <w:rsid w:val="00FB6693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23EDE514-E0D2-4198-A043-BF69C039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2A166-922B-43D4-9E0B-F00E4FB1C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7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53</cp:revision>
  <cp:lastPrinted>2020-12-29T15:27:00Z</cp:lastPrinted>
  <dcterms:created xsi:type="dcterms:W3CDTF">2020-02-04T15:15:00Z</dcterms:created>
  <dcterms:modified xsi:type="dcterms:W3CDTF">2021-02-17T11:56:00Z</dcterms:modified>
</cp:coreProperties>
</file>